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3.2 NOISE</w:t>
      </w: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Modified vehicles must continue to comply with the ADRs applicable to the vehicle’s date of</w:t>
      </w: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manufacture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ADR category, or the in-service vehicle standard rules for noise emissions as</w:t>
      </w: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specified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the AVSR.</w:t>
      </w: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the engine and appropriate exhaust system components from a vehicle known to comply with</w:t>
      </w:r>
    </w:p>
    <w:p w:rsidR="00373740" w:rsidRDefault="00373740" w:rsidP="003737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relevant ADR (or a later ADR) are fitted, the modified vehicle is deemed to comply with the</w:t>
      </w:r>
    </w:p>
    <w:p w:rsidR="00373740" w:rsidRDefault="00373740" w:rsidP="00373740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ADR.</w:t>
      </w:r>
      <w:proofErr w:type="gramEnd"/>
    </w:p>
    <w:p w:rsidR="00373740" w:rsidRDefault="00373740" w:rsidP="0037374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73740" w:rsidRDefault="00373740" w:rsidP="00373740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Translation</w:t>
      </w:r>
    </w:p>
    <w:p w:rsidR="00373740" w:rsidRDefault="00373740" w:rsidP="0037374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GTO needs to comply with NOISE emission from date of manufacture (not current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thankgod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 (following any changes to engine)</w:t>
      </w:r>
    </w:p>
    <w:p w:rsidR="00CE626B" w:rsidRDefault="00CE626B"/>
    <w:p w:rsidR="009E784C" w:rsidRDefault="009E784C"/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3.11 ISSUES THAT ARE NOT THE SOLE RESPONSIBILITY OF REGISTRATION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AUTHORITIES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 all vehicle standards regulations fall within the single control of the Registration Authorities.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example the installation of an LPG fuel system may be governed by two or more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Departments within a single jurisdiction.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these cases VSB 14 provides guidance on issues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related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primarily to vehicle safety. Modifiers and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Signatories </w:t>
      </w:r>
      <w:r>
        <w:rPr>
          <w:rFonts w:ascii="Arial" w:eastAsia="Times New Roman" w:hAnsi="Arial" w:cs="Arial"/>
          <w:color w:val="000000"/>
          <w:sz w:val="22"/>
          <w:szCs w:val="22"/>
        </w:rPr>
        <w:t>should acquaint themselves with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all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 regulations and standards applicable to these modifications.</w:t>
      </w:r>
    </w:p>
    <w:p w:rsidR="009E784C" w:rsidRDefault="009E784C" w:rsidP="009E784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Similarly, vehicle emissions are not the sole responsibility of the Registration Authority in some</w:t>
      </w:r>
    </w:p>
    <w:p w:rsidR="009E784C" w:rsidRDefault="009E784C" w:rsidP="009E784C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jurisdictions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as a consequence</w:t>
      </w:r>
    </w:p>
    <w:p w:rsidR="009E784C" w:rsidRDefault="009E784C" w:rsidP="009E784C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E784C" w:rsidRDefault="009E784C" w:rsidP="009E784C">
      <w:r>
        <w:rPr>
          <w:rFonts w:ascii="Arial" w:eastAsia="Times New Roman" w:hAnsi="Arial" w:cs="Arial"/>
          <w:color w:val="000000"/>
          <w:sz w:val="22"/>
          <w:szCs w:val="22"/>
        </w:rPr>
        <w:t>NOTE EPA HERE!!!!</w:t>
      </w:r>
    </w:p>
    <w:sectPr w:rsidR="009E784C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73740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73740"/>
    <w:rsid w:val="00393875"/>
    <w:rsid w:val="003A154E"/>
    <w:rsid w:val="003C19AB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315F3"/>
    <w:rsid w:val="009B026C"/>
    <w:rsid w:val="009D79FB"/>
    <w:rsid w:val="009E784C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74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2011-12-19T02:46:00Z</dcterms:created>
  <dcterms:modified xsi:type="dcterms:W3CDTF">2011-12-19T03:19:00Z</dcterms:modified>
</cp:coreProperties>
</file>